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39" w:rsidRDefault="00ED0010"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672339" w:rsidRDefault="00672339" w:rsidP="00672339">
      <w:pPr>
        <w:spacing w:before="16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339" w:rsidRDefault="00672339" w:rsidP="00672339">
      <w:pPr>
        <w:spacing w:before="16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339" w:rsidRPr="00672339" w:rsidRDefault="00672339" w:rsidP="00672339">
      <w:pPr>
        <w:spacing w:before="16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672339" w:rsidRPr="00672339" w:rsidRDefault="00672339" w:rsidP="00672339">
      <w:pPr>
        <w:spacing w:before="16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по организации и обеспечению отдыха и оздоровления детей</w:t>
      </w:r>
    </w:p>
    <w:p w:rsidR="00672339" w:rsidRPr="00672339" w:rsidRDefault="00672339" w:rsidP="00672339">
      <w:pPr>
        <w:spacing w:before="16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в 2017 году через органы социальной защиты</w:t>
      </w:r>
    </w:p>
    <w:p w:rsidR="00672339" w:rsidRPr="00672339" w:rsidRDefault="00672339" w:rsidP="00672339">
      <w:pPr>
        <w:spacing w:before="16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b/>
          <w:sz w:val="28"/>
          <w:szCs w:val="28"/>
        </w:rPr>
        <w:t>Органами социальной защиты населения предоставляются: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-бесплатные путевки для детей из малоимущих семей; 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-денежные компенсации за путевки в оздоровительные учреждения, расположенные </w:t>
      </w:r>
      <w:r w:rsidRPr="00672339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Российской Федерации,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 приобретенные самостоятельно родителями или приобретенные работодателями для детей сотрудников.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>В санаторный лагерь путевка или компенсация за самостоятельно приобретенную путевку предоставляется при наличии медицинских показаний.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Pr="00672339">
        <w:rPr>
          <w:rFonts w:ascii="Times New Roman" w:eastAsia="Times New Roman" w:hAnsi="Times New Roman" w:cs="Times New Roman"/>
          <w:b/>
          <w:sz w:val="28"/>
          <w:szCs w:val="28"/>
        </w:rPr>
        <w:t>путевки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672339">
        <w:rPr>
          <w:rFonts w:ascii="Times New Roman" w:eastAsia="Times New Roman" w:hAnsi="Times New Roman" w:cs="Times New Roman"/>
          <w:b/>
          <w:sz w:val="28"/>
          <w:szCs w:val="28"/>
        </w:rPr>
        <w:t>компенсации за самостоятельно приобретенную путевку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обратиться в органы социальной защиты населения района по месту регистрации ребенка.</w:t>
      </w:r>
    </w:p>
    <w:p w:rsidR="00672339" w:rsidRPr="00672339" w:rsidRDefault="00672339" w:rsidP="006723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Право на получение путевки или компенсации за самостоятельно приобретенную путевку имеет один из родителей ребенка в возрасте </w:t>
      </w:r>
      <w:r w:rsidRPr="00672339">
        <w:rPr>
          <w:rFonts w:ascii="Times New Roman" w:eastAsia="Times New Roman" w:hAnsi="Times New Roman" w:cs="Times New Roman"/>
          <w:b/>
          <w:sz w:val="28"/>
          <w:szCs w:val="28"/>
        </w:rPr>
        <w:t>от 6 до 18 лет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>, зарегистрированного по месту жительства на территории Ростова-на-Дону.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bCs/>
          <w:sz w:val="28"/>
          <w:szCs w:val="28"/>
        </w:rPr>
        <w:t>Для получения компенсации за самостоятельно приобретенную путевку в МКУ УСЗН района по месту жительства представляются следующие документы: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72339">
        <w:rPr>
          <w:rFonts w:ascii="Times New Roman" w:eastAsia="Times New Roman" w:hAnsi="Times New Roman" w:cs="Times New Roman"/>
          <w:bCs/>
          <w:sz w:val="28"/>
          <w:szCs w:val="28"/>
        </w:rPr>
        <w:t>заявление одного из родителей;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>-копия документа, удостоверяющего личность заявителя;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-копия свидетельства о рождении ребенка или копия паспорта – для ребенка, достигшего возраста </w:t>
      </w:r>
      <w:r w:rsidRPr="00672339">
        <w:rPr>
          <w:rFonts w:ascii="Times New Roman" w:eastAsia="Times New Roman" w:hAnsi="Times New Roman" w:cs="Times New Roman"/>
          <w:bCs/>
          <w:sz w:val="28"/>
          <w:szCs w:val="28"/>
        </w:rPr>
        <w:t>14 лет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>-справка с места жительства ребенка;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-справки о доходах семьи (для малоимущих семей и семей, среднедушевой доход которых не превышает </w:t>
      </w:r>
      <w:r w:rsidRPr="00672339">
        <w:rPr>
          <w:rFonts w:ascii="Times New Roman" w:eastAsia="Times New Roman" w:hAnsi="Times New Roman" w:cs="Times New Roman"/>
          <w:bCs/>
          <w:sz w:val="28"/>
          <w:szCs w:val="28"/>
        </w:rPr>
        <w:t>150 процентов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 величины прожиточного минимума в целом по Ростовской области в расчете на душу населения);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-справка для получения путевки по форме </w:t>
      </w:r>
      <w:r w:rsidRPr="00672339">
        <w:rPr>
          <w:rFonts w:ascii="Times New Roman" w:eastAsia="Times New Roman" w:hAnsi="Times New Roman" w:cs="Times New Roman"/>
          <w:i/>
          <w:iCs/>
          <w:sz w:val="28"/>
          <w:szCs w:val="28"/>
        </w:rPr>
        <w:t>№ 070/У-04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>-подлинники документов, подтверждающих факт оплаты путевки (кассовый чек, приходный кассовый ордер и другие платежные документы);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>-обратный талон к путевке – в случае обращения после получения ребенком оздоровительных услуг.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Малоимущими 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>признаются семьи, среднедушевой доход которых не превышает величины прожиточного минимума в целом по Ростовской области в расчете на душу населения.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>Предоставление компенсации за самостоятельно приобретенную путевку осуществляется один раз в год по месту регистрации ребенка в размере не более средней стоимости путевки, утвержденной областной межведомственной комиссией: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100 %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 стоимости путевки для детей из малоимущих семей;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90%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 стоимости путевки – для детей из семей, среднедушевой доход которых не превышает 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150 процентов 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>величины прожиточного минимума,</w:t>
      </w:r>
    </w:p>
    <w:p w:rsid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50%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 стоимости путевки – для граждан, не относящихся к вышеназванным категориям.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В 2017 году средняя стоимость путевки, утвержденная областной межведомственной комиссией по организации отдыха и оздоровления детей за один день пребывания в санаторном лагере составляет 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858,84 рублей (за 24 дня – 20612,16 рублей), 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в загородном лагере – 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651,67 рубля (за 21 день 13685,07 рублей).</w:t>
      </w:r>
    </w:p>
    <w:p w:rsidR="00672339" w:rsidRPr="00672339" w:rsidRDefault="00672339" w:rsidP="00672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Например, родитель имеющий право на компенсацию 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50%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, самостоятельно приобрел путевку в санаторный лагерь стоимостью 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20 000 рублей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. В таком случае он получит компенсацию в размере 10 000 рублей. При покупке путевки в санаторный лагерь стоимостью 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30 000 рублей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, размер компенсации составит 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15 000 рублей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. При стоимости путевки 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45 000 рублей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 xml:space="preserve">, размер компенсации составит 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>20612,16 рублей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>. При условии оздоровления ребенка в санаторном лагере 24 дня.</w:t>
      </w:r>
    </w:p>
    <w:p w:rsidR="00672339" w:rsidRPr="00672339" w:rsidRDefault="00672339" w:rsidP="00672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>Аналогично рассчитывается компенсация за путевку в загородный стационарный лагерь (21 день).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Организациям, закупившим путевки, и организациям, имеющим на балансе санаторные лагеря, оздоровительные лагеря, органами социальной защиты населения муниципальных районов и городских округов предоставляется компенсация затрат на оздоровление детей граждан, работающих в этих организациях, в размере 50 % стоимости путевки. 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>Во всех случаях оплата компенсаций производится из расчета не более средней стоимости путевки, рассчитанной Региональной службой по тарифам Ростовской области исходя из цен на путевки, сложившихся в санаторных лагерях (</w:t>
      </w:r>
      <w:r w:rsidRPr="00672339">
        <w:rPr>
          <w:rFonts w:ascii="Times New Roman" w:eastAsia="Times New Roman" w:hAnsi="Times New Roman" w:cs="Times New Roman"/>
          <w:bCs/>
          <w:sz w:val="28"/>
          <w:szCs w:val="28"/>
        </w:rPr>
        <w:t>20612,16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>руб.), оздоровительных лагерях (</w:t>
      </w:r>
      <w:r w:rsidRPr="00672339">
        <w:rPr>
          <w:rFonts w:ascii="Times New Roman" w:eastAsia="Times New Roman" w:hAnsi="Times New Roman" w:cs="Times New Roman"/>
          <w:bCs/>
          <w:sz w:val="28"/>
          <w:szCs w:val="28"/>
        </w:rPr>
        <w:t>13685,07</w:t>
      </w:r>
      <w:r w:rsidRPr="006723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2339">
        <w:rPr>
          <w:rFonts w:ascii="Times New Roman" w:eastAsia="Times New Roman" w:hAnsi="Times New Roman" w:cs="Times New Roman"/>
          <w:sz w:val="28"/>
          <w:szCs w:val="28"/>
        </w:rPr>
        <w:t>руб.) на территории Ростовской области. 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39">
        <w:rPr>
          <w:rFonts w:ascii="Times New Roman" w:eastAsia="Times New Roman" w:hAnsi="Times New Roman" w:cs="Times New Roman"/>
          <w:sz w:val="28"/>
          <w:szCs w:val="28"/>
        </w:rPr>
        <w:t>По вопросам организации и обеспечения отдыха и оздоровления детей необходимо обращаться:</w:t>
      </w:r>
    </w:p>
    <w:p w:rsidR="00672339" w:rsidRPr="00672339" w:rsidRDefault="00672339" w:rsidP="0067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036"/>
        <w:gridCol w:w="3432"/>
        <w:gridCol w:w="3137"/>
      </w:tblGrid>
      <w:tr w:rsidR="00672339" w:rsidRPr="00672339" w:rsidTr="00672339">
        <w:trPr>
          <w:trHeight w:val="7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39" w:rsidRPr="00672339" w:rsidRDefault="00672339" w:rsidP="0067233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39" w:rsidRPr="00672339" w:rsidRDefault="00672339" w:rsidP="0067233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39" w:rsidRPr="00672339" w:rsidRDefault="00672339" w:rsidP="00672339">
            <w:pPr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</w:tr>
      <w:tr w:rsidR="00672339" w:rsidRPr="00672339" w:rsidTr="00672339">
        <w:trPr>
          <w:trHeight w:val="3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пр. Королева, 18/1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274-11-59</w:t>
            </w:r>
          </w:p>
        </w:tc>
      </w:tr>
      <w:tr w:rsidR="00672339" w:rsidRPr="00672339" w:rsidTr="00672339">
        <w:trPr>
          <w:trHeight w:val="3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пр. Стачки, 42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222-24-61</w:t>
            </w:r>
          </w:p>
        </w:tc>
      </w:tr>
      <w:tr w:rsidR="00672339" w:rsidRPr="00672339" w:rsidTr="00672339">
        <w:trPr>
          <w:trHeight w:val="40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пр. Ворошиловский, 52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232-18-96</w:t>
            </w:r>
          </w:p>
        </w:tc>
      </w:tr>
      <w:tr w:rsidR="00672339" w:rsidRPr="00672339" w:rsidTr="0067233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Согласия, 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200-61-83</w:t>
            </w:r>
          </w:p>
        </w:tc>
      </w:tr>
      <w:tr w:rsidR="00672339" w:rsidRPr="00672339" w:rsidTr="0067233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Лениногорская</w:t>
            </w:r>
            <w:proofErr w:type="spellEnd"/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,  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232-15-55</w:t>
            </w:r>
          </w:p>
        </w:tc>
      </w:tr>
      <w:tr w:rsidR="00672339" w:rsidRPr="00672339" w:rsidTr="0067233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Поляничко, 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254-26-66</w:t>
            </w:r>
          </w:p>
        </w:tc>
      </w:tr>
      <w:tr w:rsidR="00672339" w:rsidRPr="00672339" w:rsidTr="00672339">
        <w:trPr>
          <w:trHeight w:val="21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16-я линия, 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251-27-72</w:t>
            </w:r>
          </w:p>
        </w:tc>
      </w:tr>
      <w:tr w:rsidR="00672339" w:rsidRPr="00672339" w:rsidTr="00672339">
        <w:trPr>
          <w:trHeight w:val="21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ул. 339-й Стрелковой  дивизии, 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225-42-25</w:t>
            </w:r>
          </w:p>
        </w:tc>
      </w:tr>
      <w:tr w:rsidR="00672339" w:rsidRPr="00672339" w:rsidTr="00672339">
        <w:trPr>
          <w:trHeight w:val="3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социальной защиты </w:t>
            </w: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 города Ростова-на-Дону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Большая Садовая, 47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9" w:rsidRPr="00672339" w:rsidRDefault="00672339" w:rsidP="006723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339">
              <w:rPr>
                <w:rFonts w:ascii="Times New Roman" w:eastAsia="Times New Roman" w:hAnsi="Times New Roman" w:cs="Times New Roman"/>
                <w:sz w:val="28"/>
                <w:szCs w:val="28"/>
              </w:rPr>
              <w:t>240-45-05</w:t>
            </w:r>
          </w:p>
        </w:tc>
      </w:tr>
    </w:tbl>
    <w:p w:rsidR="00672339" w:rsidRDefault="00672339"/>
    <w:sectPr w:rsidR="00672339" w:rsidSect="0067233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4F"/>
    <w:rsid w:val="001E38E2"/>
    <w:rsid w:val="003F4E45"/>
    <w:rsid w:val="0060709F"/>
    <w:rsid w:val="00672339"/>
    <w:rsid w:val="006D5E5A"/>
    <w:rsid w:val="00835700"/>
    <w:rsid w:val="008A3DCA"/>
    <w:rsid w:val="00AC5EBF"/>
    <w:rsid w:val="00B20A73"/>
    <w:rsid w:val="00B8234F"/>
    <w:rsid w:val="00BE3441"/>
    <w:rsid w:val="00BE632C"/>
    <w:rsid w:val="00DB75BD"/>
    <w:rsid w:val="00E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8234F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8234F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B8234F"/>
    <w:rPr>
      <w:rFonts w:ascii="Arial" w:eastAsia="Times New Roman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9"/>
    <w:semiHidden/>
    <w:rsid w:val="00B8234F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8234F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8234F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B8234F"/>
    <w:rPr>
      <w:rFonts w:ascii="Arial" w:eastAsia="Times New Roman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9"/>
    <w:semiHidden/>
    <w:rsid w:val="00B8234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УСЗН Кировского района г.Ростова-на-Дону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Елена Викторовна</cp:lastModifiedBy>
  <cp:revision>2</cp:revision>
  <cp:lastPrinted>2015-12-16T11:55:00Z</cp:lastPrinted>
  <dcterms:created xsi:type="dcterms:W3CDTF">2017-05-18T09:15:00Z</dcterms:created>
  <dcterms:modified xsi:type="dcterms:W3CDTF">2017-05-18T09:15:00Z</dcterms:modified>
</cp:coreProperties>
</file>